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8A467F" w:rsidP="005555D7">
      <w:pPr>
        <w:spacing w:after="0"/>
        <w:jc w:val="both"/>
        <w:rPr>
          <w:rFonts w:ascii="Arial" w:hAnsi="Arial" w:cs="Arial"/>
          <w:b/>
          <w:sz w:val="28"/>
          <w:szCs w:val="28"/>
        </w:rPr>
      </w:pPr>
      <w:r>
        <w:rPr>
          <w:rFonts w:ascii="Arial" w:hAnsi="Arial" w:cs="Arial"/>
          <w:b/>
          <w:sz w:val="28"/>
          <w:szCs w:val="28"/>
        </w:rPr>
        <w:t xml:space="preserve">             15.03.2021</w:t>
      </w:r>
      <w:r w:rsidR="005555D7">
        <w:rPr>
          <w:rFonts w:ascii="Arial" w:hAnsi="Arial" w:cs="Arial"/>
          <w:b/>
          <w:sz w:val="28"/>
          <w:szCs w:val="28"/>
        </w:rPr>
        <w:t xml:space="preserve"> г.            </w:t>
      </w:r>
      <w:proofErr w:type="spellStart"/>
      <w:r w:rsidR="005555D7">
        <w:rPr>
          <w:rFonts w:ascii="Arial" w:hAnsi="Arial" w:cs="Arial"/>
          <w:b/>
          <w:sz w:val="28"/>
          <w:szCs w:val="28"/>
        </w:rPr>
        <w:t>с</w:t>
      </w:r>
      <w:proofErr w:type="gramStart"/>
      <w:r w:rsidR="005555D7">
        <w:rPr>
          <w:rFonts w:ascii="Arial" w:hAnsi="Arial" w:cs="Arial"/>
          <w:b/>
          <w:sz w:val="28"/>
          <w:szCs w:val="28"/>
        </w:rPr>
        <w:t>.К</w:t>
      </w:r>
      <w:proofErr w:type="gramEnd"/>
      <w:r w:rsidR="005555D7">
        <w:rPr>
          <w:rFonts w:ascii="Arial" w:hAnsi="Arial" w:cs="Arial"/>
          <w:b/>
          <w:sz w:val="28"/>
          <w:szCs w:val="28"/>
        </w:rPr>
        <w:t>улижниково</w:t>
      </w:r>
      <w:proofErr w:type="spellEnd"/>
      <w:r w:rsidR="005555D7">
        <w:rPr>
          <w:rFonts w:ascii="Arial" w:hAnsi="Arial" w:cs="Arial"/>
          <w:b/>
          <w:sz w:val="28"/>
          <w:szCs w:val="28"/>
        </w:rPr>
        <w:t xml:space="preserve">        </w:t>
      </w:r>
      <w:r>
        <w:rPr>
          <w:rFonts w:ascii="Arial" w:hAnsi="Arial" w:cs="Arial"/>
          <w:b/>
          <w:sz w:val="28"/>
          <w:szCs w:val="28"/>
        </w:rPr>
        <w:t xml:space="preserve">  </w:t>
      </w:r>
      <w:r w:rsidR="005555D7">
        <w:rPr>
          <w:rFonts w:ascii="Arial" w:hAnsi="Arial" w:cs="Arial"/>
          <w:b/>
          <w:sz w:val="28"/>
          <w:szCs w:val="28"/>
        </w:rPr>
        <w:t xml:space="preserve">     </w:t>
      </w:r>
      <w:r>
        <w:rPr>
          <w:rFonts w:ascii="Arial" w:hAnsi="Arial" w:cs="Arial"/>
          <w:b/>
          <w:sz w:val="28"/>
          <w:szCs w:val="28"/>
        </w:rPr>
        <w:t>№6</w:t>
      </w:r>
      <w:r w:rsidR="005555D7">
        <w:rPr>
          <w:rFonts w:ascii="Arial" w:hAnsi="Arial" w:cs="Arial"/>
          <w:b/>
          <w:sz w:val="28"/>
          <w:szCs w:val="28"/>
        </w:rPr>
        <w:t xml:space="preserve">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5555D7">
        <w:tc>
          <w:tcPr>
            <w:tcW w:w="9571" w:type="dxa"/>
          </w:tcPr>
          <w:tbl>
            <w:tblPr>
              <w:tblW w:w="0" w:type="auto"/>
              <w:tblLook w:val="00A0"/>
            </w:tblPr>
            <w:tblGrid>
              <w:gridCol w:w="9355"/>
            </w:tblGrid>
            <w:tr w:rsidR="001630F4" w:rsidRPr="00343646" w:rsidTr="004E4788">
              <w:tc>
                <w:tcPr>
                  <w:tcW w:w="9355" w:type="dxa"/>
                  <w:hideMark/>
                </w:tcPr>
                <w:p w:rsidR="00053296" w:rsidRPr="00053296" w:rsidRDefault="00F71688" w:rsidP="00053296">
                  <w:pPr>
                    <w:spacing w:after="0"/>
                    <w:jc w:val="center"/>
                    <w:rPr>
                      <w:rFonts w:ascii="Arial" w:hAnsi="Arial" w:cs="Arial"/>
                      <w:b/>
                      <w:sz w:val="24"/>
                      <w:szCs w:val="24"/>
                    </w:rPr>
                  </w:pPr>
                  <w:r w:rsidRPr="00053296">
                    <w:rPr>
                      <w:rFonts w:ascii="Arial" w:hAnsi="Arial" w:cs="Arial"/>
                      <w:b/>
                      <w:sz w:val="24"/>
                      <w:szCs w:val="24"/>
                    </w:rPr>
                    <w:t xml:space="preserve">О внесении изменений в </w:t>
                  </w:r>
                  <w:r w:rsidR="00053296" w:rsidRPr="00053296">
                    <w:rPr>
                      <w:rFonts w:ascii="Arial" w:hAnsi="Arial" w:cs="Arial"/>
                      <w:b/>
                      <w:sz w:val="24"/>
                      <w:szCs w:val="24"/>
                    </w:rPr>
                    <w:t xml:space="preserve"> постановление администрации Кулижниковского  сельсовета от 27.04.2011 г. № 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07.12.2012 № 18; от 13.06.2013 № 8; от 05.05.2014 № 6; от 28.05.2015 № 8; от 17.06.2016 № 35,, от 07.11.2018 № 32).</w:t>
                  </w:r>
                </w:p>
                <w:p w:rsidR="001630F4" w:rsidRPr="00F71688" w:rsidRDefault="001630F4" w:rsidP="00C71803">
                  <w:pPr>
                    <w:jc w:val="center"/>
                    <w:rPr>
                      <w:rFonts w:ascii="Arial" w:hAnsi="Arial" w:cs="Arial"/>
                      <w:b/>
                      <w:sz w:val="24"/>
                      <w:szCs w:val="24"/>
                    </w:rPr>
                  </w:pP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85097E">
        <w:tc>
          <w:tcPr>
            <w:tcW w:w="9355" w:type="dxa"/>
            <w:hideMark/>
          </w:tcPr>
          <w:p w:rsidR="00053296" w:rsidRDefault="005555D7" w:rsidP="00053296">
            <w:pPr>
              <w:spacing w:after="0"/>
              <w:jc w:val="both"/>
              <w:rPr>
                <w:rFonts w:ascii="Arial" w:hAnsi="Arial" w:cs="Arial"/>
                <w:sz w:val="24"/>
                <w:szCs w:val="24"/>
              </w:rPr>
            </w:pPr>
            <w:r w:rsidRPr="00343646">
              <w:rPr>
                <w:rFonts w:ascii="Arial" w:hAnsi="Arial" w:cs="Arial"/>
                <w:sz w:val="24"/>
                <w:szCs w:val="24"/>
              </w:rPr>
              <w:t>1</w:t>
            </w:r>
            <w:r w:rsidR="008A467F">
              <w:rPr>
                <w:rFonts w:ascii="Arial" w:hAnsi="Arial" w:cs="Arial"/>
                <w:sz w:val="24"/>
                <w:szCs w:val="24"/>
              </w:rPr>
              <w:t>.</w:t>
            </w:r>
            <w:r w:rsidR="00053296">
              <w:rPr>
                <w:rFonts w:ascii="Arial" w:hAnsi="Arial" w:cs="Arial"/>
                <w:sz w:val="24"/>
                <w:szCs w:val="24"/>
              </w:rPr>
              <w:t>Внести изменения в постановление администрации Кулижниковского  сельсовета от 27.04.2011 г. № 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07.12.2012 № 18; от 13.06.2013 № 8; от 05.05.2014 № 6; от 28.05.2015 № 8; от 17.06.2016 № 35,, от 07.11.2018 № 32).</w:t>
            </w:r>
          </w:p>
          <w:p w:rsidR="001630F4" w:rsidRPr="00343646" w:rsidRDefault="001630F4" w:rsidP="00F71688">
            <w:pPr>
              <w:jc w:val="both"/>
              <w:rPr>
                <w:rFonts w:ascii="Arial" w:hAnsi="Arial" w:cs="Arial"/>
                <w:sz w:val="24"/>
                <w:szCs w:val="24"/>
              </w:rPr>
            </w:pP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w:t>
      </w:r>
      <w:r>
        <w:rPr>
          <w:rFonts w:ascii="Arial" w:eastAsia="Calibri" w:hAnsi="Arial" w:cs="Arial"/>
          <w:sz w:val="24"/>
          <w:szCs w:val="24"/>
        </w:rPr>
        <w:lastRenderedPageBreak/>
        <w:t xml:space="preserve">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5555D7" w:rsidRDefault="00B32866" w:rsidP="005555D7">
      <w:pPr>
        <w:autoSpaceDE w:val="0"/>
        <w:autoSpaceDN w:val="0"/>
        <w:adjustRightInd w:val="0"/>
        <w:ind w:firstLine="709"/>
        <w:jc w:val="both"/>
        <w:rPr>
          <w:rFonts w:ascii="Arial" w:hAnsi="Arial" w:cs="Arial"/>
          <w:bCs/>
          <w:sz w:val="24"/>
          <w:szCs w:val="24"/>
        </w:rPr>
      </w:pPr>
      <w:r>
        <w:rPr>
          <w:rFonts w:ascii="Arial" w:hAnsi="Arial" w:cs="Arial"/>
          <w:bCs/>
          <w:sz w:val="24"/>
          <w:szCs w:val="24"/>
        </w:rPr>
        <w:t>2.</w:t>
      </w:r>
      <w:r w:rsidR="005555D7">
        <w:rPr>
          <w:rFonts w:ascii="Arial" w:hAnsi="Arial" w:cs="Arial"/>
          <w:bCs/>
          <w:sz w:val="24"/>
          <w:szCs w:val="24"/>
        </w:rPr>
        <w:t xml:space="preserve"> Постановление вступает в силу в день, следующий за днем его официального опубликования в  печатном издании «ВЕСТНИК».</w:t>
      </w:r>
    </w:p>
    <w:p w:rsidR="005555D7" w:rsidRDefault="005555D7" w:rsidP="005555D7">
      <w:pPr>
        <w:autoSpaceDE w:val="0"/>
        <w:autoSpaceDN w:val="0"/>
        <w:adjustRightInd w:val="0"/>
        <w:ind w:firstLine="709"/>
        <w:jc w:val="both"/>
        <w:rPr>
          <w:rFonts w:ascii="Arial" w:hAnsi="Arial" w:cs="Arial"/>
          <w:bCs/>
          <w:sz w:val="24"/>
          <w:szCs w:val="24"/>
        </w:rPr>
      </w:pPr>
    </w:p>
    <w:p w:rsidR="00B32866" w:rsidRDefault="00B32866" w:rsidP="00B32866">
      <w:pPr>
        <w:spacing w:after="0"/>
        <w:rPr>
          <w:rFonts w:ascii="Arial" w:hAnsi="Arial" w:cs="Arial"/>
          <w:sz w:val="24"/>
          <w:szCs w:val="24"/>
        </w:rPr>
      </w:pPr>
      <w:r>
        <w:rPr>
          <w:rFonts w:ascii="Arial" w:hAnsi="Arial" w:cs="Arial"/>
          <w:sz w:val="24"/>
          <w:szCs w:val="24"/>
        </w:rPr>
        <w:t xml:space="preserve">Глава  администрации </w:t>
      </w:r>
    </w:p>
    <w:p w:rsidR="00B32866" w:rsidRDefault="00B32866" w:rsidP="00B32866">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0230D3"/>
    <w:rsid w:val="00053296"/>
    <w:rsid w:val="001142EA"/>
    <w:rsid w:val="001630F4"/>
    <w:rsid w:val="002867D6"/>
    <w:rsid w:val="00343646"/>
    <w:rsid w:val="003F453F"/>
    <w:rsid w:val="005555D7"/>
    <w:rsid w:val="007F72B7"/>
    <w:rsid w:val="008A467F"/>
    <w:rsid w:val="00A046D9"/>
    <w:rsid w:val="00AD1B4F"/>
    <w:rsid w:val="00B043EF"/>
    <w:rsid w:val="00B32866"/>
    <w:rsid w:val="00C71803"/>
    <w:rsid w:val="00E96F0D"/>
    <w:rsid w:val="00F71688"/>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849218294">
      <w:bodyDiv w:val="1"/>
      <w:marLeft w:val="0"/>
      <w:marRight w:val="0"/>
      <w:marTop w:val="0"/>
      <w:marBottom w:val="0"/>
      <w:divBdr>
        <w:top w:val="none" w:sz="0" w:space="0" w:color="auto"/>
        <w:left w:val="none" w:sz="0" w:space="0" w:color="auto"/>
        <w:bottom w:val="none" w:sz="0" w:space="0" w:color="auto"/>
        <w:right w:val="none" w:sz="0" w:space="0" w:color="auto"/>
      </w:divBdr>
    </w:div>
    <w:div w:id="1647278717">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1342</Words>
  <Characters>7654</Characters>
  <Application>Microsoft Office Word</Application>
  <DocSecurity>0</DocSecurity>
  <Lines>63</Lines>
  <Paragraphs>17</Paragraphs>
  <ScaleCrop>false</ScaleCrop>
  <Company>MICROSOFT</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2021-03-15T04:30:00Z</cp:lastPrinted>
  <dcterms:created xsi:type="dcterms:W3CDTF">2021-03-03T07:07:00Z</dcterms:created>
  <dcterms:modified xsi:type="dcterms:W3CDTF">2021-03-15T04:31:00Z</dcterms:modified>
</cp:coreProperties>
</file>